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5ADC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报告信息公开简报表</w:t>
      </w:r>
    </w:p>
    <w:p w:rsidR="00000000" w:rsidRDefault="006A5ADC">
      <w:pPr>
        <w:wordWrap w:val="0"/>
        <w:jc w:val="righ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第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页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共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页</w:t>
      </w:r>
    </w:p>
    <w:tbl>
      <w:tblPr>
        <w:tblW w:w="878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1069"/>
        <w:gridCol w:w="2158"/>
        <w:gridCol w:w="4106"/>
      </w:tblGrid>
      <w:tr w:rsidR="00000000">
        <w:trPr>
          <w:jc w:val="center"/>
        </w:trPr>
        <w:tc>
          <w:tcPr>
            <w:tcW w:w="14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A5ADC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用人（建设）单位情况</w:t>
            </w:r>
          </w:p>
        </w:tc>
        <w:tc>
          <w:tcPr>
            <w:tcW w:w="1069" w:type="dxa"/>
            <w:vAlign w:val="center"/>
          </w:tcPr>
          <w:p w:rsidR="00000000" w:rsidRDefault="006A5ADC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62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45F6C">
            <w:pPr>
              <w:widowControl/>
              <w:spacing w:line="49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bookmarkStart w:id="0" w:name="_GoBack"/>
            <w:r w:rsidRPr="00D45F6C">
              <w:rPr>
                <w:rFonts w:ascii="宋体" w:hAnsi="宋体" w:cs="宋体" w:hint="eastAsia"/>
                <w:kern w:val="0"/>
                <w:sz w:val="24"/>
              </w:rPr>
              <w:t>文山市万里源矿业有限责任公司</w:t>
            </w:r>
            <w:bookmarkEnd w:id="0"/>
          </w:p>
        </w:tc>
      </w:tr>
      <w:tr w:rsidR="00000000">
        <w:trPr>
          <w:jc w:val="center"/>
        </w:trPr>
        <w:tc>
          <w:tcPr>
            <w:tcW w:w="14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A5ADC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000000" w:rsidRDefault="006A5ADC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地理位置</w:t>
            </w:r>
          </w:p>
        </w:tc>
        <w:tc>
          <w:tcPr>
            <w:tcW w:w="62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45F6C" w:rsidP="00C232C4">
            <w:pPr>
              <w:widowControl/>
              <w:spacing w:line="4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F6C">
              <w:rPr>
                <w:rFonts w:ascii="宋体" w:hAnsi="宋体" w:cs="宋体"/>
                <w:kern w:val="0"/>
                <w:sz w:val="24"/>
              </w:rPr>
              <w:t>云南省文山壮族苗族自治州文山市</w:t>
            </w:r>
            <w:proofErr w:type="gramStart"/>
            <w:r w:rsidRPr="00D45F6C">
              <w:rPr>
                <w:rFonts w:ascii="宋体" w:hAnsi="宋体" w:cs="宋体"/>
                <w:kern w:val="0"/>
                <w:sz w:val="24"/>
              </w:rPr>
              <w:t>德厚镇感古村</w:t>
            </w:r>
            <w:proofErr w:type="gramEnd"/>
            <w:r w:rsidRPr="00D45F6C">
              <w:rPr>
                <w:rFonts w:ascii="宋体" w:hAnsi="宋体" w:cs="宋体"/>
                <w:kern w:val="0"/>
                <w:sz w:val="24"/>
              </w:rPr>
              <w:t>坡脚</w:t>
            </w:r>
          </w:p>
        </w:tc>
      </w:tr>
      <w:tr w:rsidR="00000000">
        <w:trPr>
          <w:jc w:val="center"/>
        </w:trPr>
        <w:tc>
          <w:tcPr>
            <w:tcW w:w="14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A5ADC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000000" w:rsidRDefault="006A5ADC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2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45F6C">
            <w:pPr>
              <w:widowControl/>
              <w:spacing w:line="4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F6C">
              <w:rPr>
                <w:rFonts w:ascii="宋体" w:hAnsi="宋体" w:cs="宋体" w:hint="eastAsia"/>
                <w:kern w:val="0"/>
                <w:sz w:val="24"/>
              </w:rPr>
              <w:t>李总</w:t>
            </w:r>
            <w:r w:rsidR="00C232C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6A5ADC">
              <w:rPr>
                <w:rFonts w:ascii="宋体" w:hAnsi="宋体" w:cs="宋体" w:hint="eastAsia"/>
                <w:kern w:val="0"/>
                <w:sz w:val="24"/>
              </w:rPr>
              <w:t>电话：</w:t>
            </w:r>
            <w:r w:rsidRPr="00D45F6C">
              <w:rPr>
                <w:rFonts w:ascii="宋体" w:hAnsi="宋体" w:cs="宋体"/>
                <w:kern w:val="0"/>
                <w:sz w:val="24"/>
              </w:rPr>
              <w:t>13708324183</w:t>
            </w:r>
          </w:p>
        </w:tc>
      </w:tr>
      <w:tr w:rsidR="00000000">
        <w:trPr>
          <w:jc w:val="center"/>
        </w:trPr>
        <w:tc>
          <w:tcPr>
            <w:tcW w:w="25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A5ADC">
            <w:pPr>
              <w:widowControl/>
              <w:spacing w:line="49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职业卫生技术服务</w:t>
            </w:r>
          </w:p>
          <w:p w:rsidR="00000000" w:rsidRDefault="006A5ADC">
            <w:pPr>
              <w:widowControl/>
              <w:spacing w:line="49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62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A5AD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职业病危害</w:t>
            </w:r>
            <w:proofErr w:type="gramStart"/>
            <w:r>
              <w:rPr>
                <w:rFonts w:ascii="宋体" w:hAnsi="宋体" w:hint="eastAsia"/>
                <w:sz w:val="24"/>
              </w:rPr>
              <w:t>预评价</w:t>
            </w:r>
            <w:proofErr w:type="gramEnd"/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职业病危害控制效果评价□</w:t>
            </w:r>
          </w:p>
          <w:p w:rsidR="00000000" w:rsidRDefault="006A5ADC">
            <w:pPr>
              <w:widowControl/>
              <w:spacing w:line="49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职业病危害因素检测</w:t>
            </w:r>
            <w:r w:rsidR="00D45F6C">
              <w:rPr>
                <w:rFonts w:ascii="MS Mincho" w:eastAsia="MS Mincho" w:hAnsi="MS Mincho" w:cs="MS Mincho" w:hint="eastAsia"/>
                <w:sz w:val="24"/>
              </w:rPr>
              <w:t>☑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职业病危害现状评价</w:t>
            </w:r>
            <w:r w:rsidR="00D45F6C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000000">
        <w:trPr>
          <w:trHeight w:val="143"/>
          <w:jc w:val="center"/>
        </w:trPr>
        <w:tc>
          <w:tcPr>
            <w:tcW w:w="1456" w:type="dxa"/>
            <w:vMerge w:val="restart"/>
            <w:vAlign w:val="center"/>
          </w:tcPr>
          <w:p w:rsidR="00000000" w:rsidRDefault="006A5ADC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技术服务项目组人员</w:t>
            </w:r>
          </w:p>
        </w:tc>
        <w:tc>
          <w:tcPr>
            <w:tcW w:w="3227" w:type="dxa"/>
            <w:gridSpan w:val="2"/>
            <w:vAlign w:val="center"/>
          </w:tcPr>
          <w:p w:rsidR="00000000" w:rsidRDefault="006A5ADC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项目负责人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232C4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贾文成</w:t>
            </w:r>
          </w:p>
        </w:tc>
      </w:tr>
      <w:tr w:rsidR="00000000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000000" w:rsidRDefault="006A5ADC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000000" w:rsidRDefault="006A5ADC">
            <w:pPr>
              <w:spacing w:line="143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现场</w:t>
            </w:r>
          </w:p>
          <w:p w:rsidR="00000000" w:rsidRDefault="006A5ADC">
            <w:pPr>
              <w:spacing w:line="143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调查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A5ADC">
            <w:pPr>
              <w:widowControl/>
              <w:spacing w:line="143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专业人员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47354">
            <w:pPr>
              <w:widowControl/>
              <w:spacing w:line="143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黄永进</w:t>
            </w:r>
          </w:p>
        </w:tc>
      </w:tr>
      <w:tr w:rsidR="00000000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000000" w:rsidRDefault="006A5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Merge/>
            <w:vAlign w:val="center"/>
          </w:tcPr>
          <w:p w:rsidR="00000000" w:rsidRDefault="006A5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A5ADC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45F6C">
            <w:pPr>
              <w:widowControl/>
              <w:spacing w:line="143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45F6C">
              <w:rPr>
                <w:rFonts w:ascii="宋体" w:hAnsi="宋体" w:cs="宋体"/>
                <w:kern w:val="0"/>
                <w:sz w:val="24"/>
              </w:rPr>
              <w:t>2022.09.07</w:t>
            </w:r>
          </w:p>
        </w:tc>
      </w:tr>
      <w:tr w:rsidR="00000000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000000" w:rsidRDefault="006A5ADC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000000" w:rsidRDefault="006A5ADC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现场采样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检测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A5ADC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专业人员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232C4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黄永进、金佳玥</w:t>
            </w:r>
          </w:p>
        </w:tc>
      </w:tr>
      <w:tr w:rsidR="00000000">
        <w:trPr>
          <w:trHeight w:val="317"/>
          <w:jc w:val="center"/>
        </w:trPr>
        <w:tc>
          <w:tcPr>
            <w:tcW w:w="1456" w:type="dxa"/>
            <w:vMerge/>
            <w:vAlign w:val="center"/>
          </w:tcPr>
          <w:p w:rsidR="00000000" w:rsidRDefault="006A5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Merge/>
            <w:vAlign w:val="center"/>
          </w:tcPr>
          <w:p w:rsidR="00000000" w:rsidRDefault="006A5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A5ADC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45F6C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F6C">
              <w:rPr>
                <w:rFonts w:ascii="宋体" w:hAnsi="宋体" w:cs="宋体"/>
                <w:kern w:val="0"/>
                <w:sz w:val="24"/>
              </w:rPr>
              <w:t>2022.09.07</w:t>
            </w:r>
          </w:p>
        </w:tc>
      </w:tr>
      <w:tr w:rsidR="00000000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000000" w:rsidRDefault="006A5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000000" w:rsidRDefault="006A5ADC">
            <w:pPr>
              <w:widowControl/>
              <w:spacing w:line="143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实验室检验分析人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A5ADC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胡曦丹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、郗美、杨超</w:t>
            </w:r>
          </w:p>
        </w:tc>
      </w:tr>
      <w:tr w:rsidR="00000000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000000" w:rsidRDefault="006A5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000000" w:rsidRDefault="006A5ADC">
            <w:pPr>
              <w:widowControl/>
              <w:spacing w:line="143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检测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评价报告编制人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232C4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黄永进</w:t>
            </w:r>
          </w:p>
        </w:tc>
      </w:tr>
      <w:tr w:rsidR="00000000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000000" w:rsidRDefault="006A5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000000" w:rsidRDefault="006A5ADC">
            <w:pPr>
              <w:widowControl/>
              <w:spacing w:line="143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报告审核人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A5ADC">
            <w:pPr>
              <w:widowControl/>
              <w:spacing w:line="143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徐月恒</w:t>
            </w:r>
          </w:p>
        </w:tc>
      </w:tr>
      <w:tr w:rsidR="00000000">
        <w:trPr>
          <w:trHeight w:val="143"/>
          <w:jc w:val="center"/>
        </w:trPr>
        <w:tc>
          <w:tcPr>
            <w:tcW w:w="4683" w:type="dxa"/>
            <w:gridSpan w:val="3"/>
            <w:vAlign w:val="center"/>
          </w:tcPr>
          <w:p w:rsidR="00000000" w:rsidRDefault="006A5ADC">
            <w:pPr>
              <w:widowControl/>
              <w:spacing w:line="143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用人（建设）单位陪同人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45F6C">
            <w:pPr>
              <w:widowControl/>
              <w:spacing w:line="143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45F6C">
              <w:rPr>
                <w:rFonts w:ascii="宋体" w:hAnsi="宋体" w:cs="宋体" w:hint="eastAsia"/>
                <w:kern w:val="0"/>
                <w:sz w:val="24"/>
              </w:rPr>
              <w:t>李总</w:t>
            </w:r>
          </w:p>
        </w:tc>
      </w:tr>
      <w:tr w:rsidR="00000000">
        <w:trPr>
          <w:trHeight w:val="5361"/>
          <w:jc w:val="center"/>
        </w:trPr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A5ADC">
            <w:pPr>
              <w:spacing w:line="143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现场调查、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现场采样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检测等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图像影像</w:t>
            </w:r>
          </w:p>
        </w:tc>
        <w:tc>
          <w:tcPr>
            <w:tcW w:w="7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A5ADC">
            <w:pPr>
              <w:widowControl/>
              <w:spacing w:line="49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 w:rsidR="00D45F6C">
              <w:rPr>
                <w:rFonts w:ascii="宋体" w:hAnsi="宋体" w:hint="eastAsia"/>
                <w:noProof/>
                <w:kern w:val="0"/>
                <w:sz w:val="24"/>
              </w:rPr>
              <w:drawing>
                <wp:inline distT="0" distB="0" distL="0" distR="0">
                  <wp:extent cx="2258171" cy="3012257"/>
                  <wp:effectExtent l="0" t="0" r="8890" b="0"/>
                  <wp:docPr id="14" name="图片 14" descr="E:\我的报告\文山项目\文山市万里源矿业有限责任公司\现场照片\8dc2598edf45b2dc3d1b4b4fa4f1c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E:\我的报告\文山项目\文山市万里源矿业有限责任公司\现场照片\8dc2598edf45b2dc3d1b4b4fa4f1c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961" cy="301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F6C">
              <w:rPr>
                <w:rFonts w:ascii="宋体" w:hAnsi="宋体" w:hint="eastAsia"/>
                <w:noProof/>
                <w:kern w:val="0"/>
                <w:sz w:val="24"/>
              </w:rPr>
              <w:lastRenderedPageBreak/>
              <w:drawing>
                <wp:inline distT="0" distB="0" distL="0" distR="0">
                  <wp:extent cx="2807528" cy="3745065"/>
                  <wp:effectExtent l="0" t="0" r="0" b="8255"/>
                  <wp:docPr id="15" name="图片 15" descr="E:\我的报告\文山项目\文山市万里源矿业有限责任公司\现场照片\9cc30fc92173a28211cf65c8461f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E:\我的报告\文山项目\文山市万里源矿业有限责任公司\现场照片\9cc30fc92173a28211cf65c8461f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605" cy="3745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F6C">
              <w:rPr>
                <w:rFonts w:ascii="宋体" w:hAnsi="宋体" w:hint="eastAsia"/>
                <w:noProof/>
                <w:kern w:val="0"/>
                <w:sz w:val="24"/>
              </w:rPr>
              <w:drawing>
                <wp:inline distT="0" distB="0" distL="0" distR="0">
                  <wp:extent cx="4436828" cy="3330966"/>
                  <wp:effectExtent l="0" t="0" r="1905" b="3175"/>
                  <wp:docPr id="16" name="图片 16" descr="E:\我的报告\文山项目\文山市万里源矿业有限责任公司\现场照片\9ed027ccdae4a98d35a8207c5ed86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:\我的报告\文山项目\文山市万里源矿业有限责任公司\现场照片\9ed027ccdae4a98d35a8207c5ed86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618" cy="3330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F6C">
              <w:rPr>
                <w:rFonts w:ascii="宋体" w:hAnsi="宋体" w:hint="eastAsia"/>
                <w:noProof/>
                <w:kern w:val="0"/>
                <w:sz w:val="24"/>
              </w:rPr>
              <w:lastRenderedPageBreak/>
              <w:drawing>
                <wp:inline distT="0" distB="0" distL="0" distR="0">
                  <wp:extent cx="3200940" cy="4269851"/>
                  <wp:effectExtent l="0" t="0" r="0" b="0"/>
                  <wp:docPr id="17" name="图片 17" descr="E:\我的报告\文山项目\文山市万里源矿业有限责任公司\现场照片\d578b408c3843ea79bbec07274140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:\我的报告\文山项目\文山市万里源矿业有限责任公司\现场照片\d578b408c3843ea79bbec07274140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028" cy="426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A5ADC">
            <w:pPr>
              <w:widowControl/>
              <w:spacing w:line="490" w:lineRule="atLeast"/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:rsidR="006A5ADC" w:rsidRDefault="006A5ADC">
      <w:pPr>
        <w:ind w:firstLineChars="200" w:firstLine="422"/>
        <w:rPr>
          <w:rFonts w:hint="eastAsia"/>
        </w:rPr>
      </w:pPr>
      <w:r>
        <w:rPr>
          <w:rFonts w:hint="eastAsia"/>
          <w:b/>
        </w:rPr>
        <w:lastRenderedPageBreak/>
        <w:t>注：</w:t>
      </w:r>
      <w:r>
        <w:rPr>
          <w:rFonts w:hint="eastAsia"/>
        </w:rPr>
        <w:t>出具职业卫生技术服务报告之日起</w:t>
      </w:r>
      <w:r>
        <w:rPr>
          <w:rFonts w:hint="eastAsia"/>
        </w:rPr>
        <w:t>20</w:t>
      </w:r>
      <w:r>
        <w:rPr>
          <w:rFonts w:hint="eastAsia"/>
        </w:rPr>
        <w:t>个工作日内在“</w:t>
      </w:r>
      <w:r>
        <w:t>http://www.ynzyjk.com/</w:t>
      </w:r>
      <w:r>
        <w:rPr>
          <w:rFonts w:hint="eastAsia"/>
        </w:rPr>
        <w:t>”完成公示。</w:t>
      </w:r>
    </w:p>
    <w:sectPr w:rsidR="006A5ADC" w:rsidSect="00C232C4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DC" w:rsidRDefault="006A5ADC">
      <w:r>
        <w:separator/>
      </w:r>
    </w:p>
  </w:endnote>
  <w:endnote w:type="continuationSeparator" w:id="0">
    <w:p w:rsidR="006A5ADC" w:rsidRDefault="006A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232C4">
    <w:pPr>
      <w:pStyle w:val="a6"/>
      <w:rPr>
        <w:rFonts w:ascii="黑体" w:eastAsia="黑体" w:hAnsi="黑体"/>
        <w:b/>
        <w:sz w:val="21"/>
        <w:szCs w:val="21"/>
        <w:lang w:val="en-US" w:eastAsia="zh-CN"/>
      </w:rPr>
    </w:pPr>
    <w:r>
      <w:rPr>
        <w:rFonts w:ascii="黑体" w:eastAsia="黑体" w:hAnsi="黑体"/>
        <w:b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-21590</wp:posOffset>
              </wp:positionV>
              <wp:extent cx="5257800" cy="0"/>
              <wp:effectExtent l="9525" t="16510" r="9525" b="12065"/>
              <wp:wrapNone/>
              <wp:docPr id="1" name="直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线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1.7pt" to="414.7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" strokeweight="1.5pt"/>
          </w:pict>
        </mc:Fallback>
      </mc:AlternateContent>
    </w:r>
    <w:r w:rsidR="006A5ADC">
      <w:rPr>
        <w:rFonts w:ascii="黑体" w:eastAsia="黑体" w:hAnsi="黑体" w:hint="eastAsia"/>
        <w:b/>
        <w:sz w:val="21"/>
        <w:szCs w:val="21"/>
        <w:lang w:val="en-US" w:eastAsia="zh-CN"/>
      </w:rPr>
      <w:t>颁布日期：</w:t>
    </w:r>
    <w:r w:rsidR="006A5ADC">
      <w:rPr>
        <w:rFonts w:ascii="黑体" w:eastAsia="黑体" w:hAnsi="黑体" w:hint="eastAsia"/>
        <w:b/>
        <w:sz w:val="21"/>
        <w:szCs w:val="21"/>
        <w:lang w:val="en-US" w:eastAsia="zh-CN"/>
      </w:rPr>
      <w:t>2022</w:t>
    </w:r>
    <w:r w:rsidR="006A5ADC">
      <w:rPr>
        <w:rFonts w:ascii="黑体" w:eastAsia="黑体" w:hAnsi="黑体" w:hint="eastAsia"/>
        <w:b/>
        <w:sz w:val="21"/>
        <w:szCs w:val="21"/>
        <w:lang w:val="en-US" w:eastAsia="zh-CN"/>
      </w:rPr>
      <w:t>年</w:t>
    </w:r>
    <w:r w:rsidR="006A5ADC">
      <w:rPr>
        <w:rFonts w:ascii="黑体" w:eastAsia="黑体" w:hAnsi="黑体" w:hint="eastAsia"/>
        <w:b/>
        <w:sz w:val="21"/>
        <w:szCs w:val="21"/>
        <w:lang w:val="en-US" w:eastAsia="zh-CN"/>
      </w:rPr>
      <w:t>07</w:t>
    </w:r>
    <w:r w:rsidR="006A5ADC">
      <w:rPr>
        <w:rFonts w:ascii="黑体" w:eastAsia="黑体" w:hAnsi="黑体" w:hint="eastAsia"/>
        <w:b/>
        <w:sz w:val="21"/>
        <w:szCs w:val="21"/>
        <w:lang w:val="en-US" w:eastAsia="zh-CN"/>
      </w:rPr>
      <w:t>月</w:t>
    </w:r>
    <w:r w:rsidR="006A5ADC">
      <w:rPr>
        <w:rFonts w:ascii="黑体" w:eastAsia="黑体" w:hAnsi="黑体" w:hint="eastAsia"/>
        <w:b/>
        <w:sz w:val="21"/>
        <w:szCs w:val="21"/>
        <w:lang w:val="en-US" w:eastAsia="zh-CN"/>
      </w:rPr>
      <w:t>20</w:t>
    </w:r>
    <w:r w:rsidR="006A5ADC">
      <w:rPr>
        <w:rFonts w:ascii="黑体" w:eastAsia="黑体" w:hAnsi="黑体" w:hint="eastAsia"/>
        <w:b/>
        <w:sz w:val="21"/>
        <w:szCs w:val="21"/>
        <w:lang w:val="en-US" w:eastAsia="zh-CN"/>
      </w:rPr>
      <w:t>日</w:t>
    </w:r>
    <w:r w:rsidR="006A5ADC">
      <w:rPr>
        <w:rFonts w:ascii="黑体" w:eastAsia="黑体" w:hAnsi="黑体" w:hint="eastAsia"/>
        <w:b/>
        <w:sz w:val="21"/>
        <w:szCs w:val="21"/>
        <w:lang w:val="en-US" w:eastAsia="zh-CN"/>
      </w:rPr>
      <w:t xml:space="preserve">                          </w:t>
    </w:r>
    <w:r w:rsidR="006A5ADC">
      <w:rPr>
        <w:rFonts w:ascii="黑体" w:eastAsia="黑体" w:hAnsi="黑体" w:hint="eastAsia"/>
        <w:b/>
        <w:sz w:val="21"/>
        <w:szCs w:val="21"/>
        <w:lang w:val="en-US" w:eastAsia="zh-CN"/>
      </w:rPr>
      <w:t>实施日期：</w:t>
    </w:r>
    <w:r w:rsidR="006A5ADC">
      <w:rPr>
        <w:rFonts w:ascii="黑体" w:eastAsia="黑体" w:hAnsi="黑体" w:hint="eastAsia"/>
        <w:b/>
        <w:sz w:val="21"/>
        <w:szCs w:val="21"/>
        <w:lang w:val="en-US" w:eastAsia="zh-CN"/>
      </w:rPr>
      <w:t>2022</w:t>
    </w:r>
    <w:r w:rsidR="006A5ADC">
      <w:rPr>
        <w:rFonts w:ascii="黑体" w:eastAsia="黑体" w:hAnsi="黑体" w:hint="eastAsia"/>
        <w:b/>
        <w:sz w:val="21"/>
        <w:szCs w:val="21"/>
        <w:lang w:val="en-US" w:eastAsia="zh-CN"/>
      </w:rPr>
      <w:t>年</w:t>
    </w:r>
    <w:r w:rsidR="006A5ADC">
      <w:rPr>
        <w:rFonts w:ascii="黑体" w:eastAsia="黑体" w:hAnsi="黑体" w:hint="eastAsia"/>
        <w:b/>
        <w:sz w:val="21"/>
        <w:szCs w:val="21"/>
        <w:lang w:val="en-US" w:eastAsia="zh-CN"/>
      </w:rPr>
      <w:t>08</w:t>
    </w:r>
    <w:r w:rsidR="006A5ADC">
      <w:rPr>
        <w:rFonts w:ascii="黑体" w:eastAsia="黑体" w:hAnsi="黑体" w:hint="eastAsia"/>
        <w:b/>
        <w:sz w:val="21"/>
        <w:szCs w:val="21"/>
        <w:lang w:val="en-US" w:eastAsia="zh-CN"/>
      </w:rPr>
      <w:t>月</w:t>
    </w:r>
    <w:r w:rsidR="006A5ADC">
      <w:rPr>
        <w:rFonts w:ascii="黑体" w:eastAsia="黑体" w:hAnsi="黑体" w:hint="eastAsia"/>
        <w:b/>
        <w:sz w:val="21"/>
        <w:szCs w:val="21"/>
        <w:lang w:val="en-US" w:eastAsia="zh-CN"/>
      </w:rPr>
      <w:t>01</w:t>
    </w:r>
    <w:r w:rsidR="006A5ADC">
      <w:rPr>
        <w:rFonts w:ascii="黑体" w:eastAsia="黑体" w:hAnsi="黑体" w:hint="eastAsia"/>
        <w:b/>
        <w:sz w:val="21"/>
        <w:szCs w:val="21"/>
        <w:lang w:val="en-US" w:eastAsia="zh-CN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DC" w:rsidRDefault="006A5ADC">
      <w:r>
        <w:separator/>
      </w:r>
    </w:p>
  </w:footnote>
  <w:footnote w:type="continuationSeparator" w:id="0">
    <w:p w:rsidR="006A5ADC" w:rsidRDefault="006A5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A5ADC">
    <w:pPr>
      <w:pStyle w:val="a7"/>
      <w:pBdr>
        <w:bottom w:val="single" w:sz="12" w:space="0" w:color="auto"/>
      </w:pBdr>
      <w:jc w:val="left"/>
      <w:rPr>
        <w:rFonts w:ascii="黑体" w:eastAsia="黑体" w:hAnsi="黑体" w:hint="eastAsia"/>
        <w:b/>
        <w:bCs/>
        <w:sz w:val="21"/>
        <w:szCs w:val="21"/>
      </w:rPr>
    </w:pPr>
    <w:r>
      <w:rPr>
        <w:rFonts w:ascii="黑体" w:eastAsia="黑体" w:hAnsi="黑体" w:hint="eastAsia"/>
        <w:b/>
        <w:bCs/>
        <w:sz w:val="21"/>
        <w:szCs w:val="21"/>
      </w:rPr>
      <w:t>云南君强企业管理有限公司</w:t>
    </w:r>
    <w:r>
      <w:rPr>
        <w:rFonts w:ascii="黑体" w:eastAsia="黑体" w:hAnsi="黑体"/>
        <w:b/>
        <w:bCs/>
        <w:sz w:val="21"/>
        <w:szCs w:val="21"/>
      </w:rPr>
      <w:t xml:space="preserve">     </w:t>
    </w:r>
    <w:proofErr w:type="gramStart"/>
    <w:r>
      <w:rPr>
        <w:rFonts w:ascii="黑体" w:eastAsia="黑体" w:hAnsi="黑体"/>
        <w:b/>
        <w:bCs/>
        <w:sz w:val="21"/>
        <w:szCs w:val="21"/>
      </w:rPr>
      <w:t xml:space="preserve">　　　　</w:t>
    </w:r>
    <w:proofErr w:type="gramEnd"/>
    <w:r>
      <w:rPr>
        <w:rFonts w:ascii="黑体" w:eastAsia="黑体" w:hAnsi="黑体"/>
        <w:b/>
        <w:bCs/>
        <w:sz w:val="21"/>
        <w:szCs w:val="21"/>
      </w:rPr>
      <w:t xml:space="preserve">      </w:t>
    </w:r>
    <w:r>
      <w:rPr>
        <w:rFonts w:ascii="黑体" w:eastAsia="黑体" w:hAnsi="黑体" w:hint="eastAsia"/>
        <w:b/>
        <w:bCs/>
        <w:sz w:val="21"/>
        <w:szCs w:val="21"/>
      </w:rPr>
      <w:t xml:space="preserve">           YNJQ/G</w:t>
    </w:r>
    <w:r>
      <w:rPr>
        <w:rFonts w:ascii="黑体" w:eastAsia="黑体" w:hAnsi="黑体" w:hint="eastAsia"/>
        <w:b/>
        <w:bCs/>
        <w:sz w:val="21"/>
        <w:szCs w:val="21"/>
      </w:rPr>
      <w:t>LJL-ZG-2019-QT049</w:t>
    </w:r>
  </w:p>
  <w:p w:rsidR="00000000" w:rsidRDefault="006A5ADC">
    <w:pPr>
      <w:pStyle w:val="a7"/>
      <w:pBdr>
        <w:bottom w:val="single" w:sz="12" w:space="0" w:color="auto"/>
      </w:pBdr>
      <w:jc w:val="left"/>
      <w:rPr>
        <w:rFonts w:ascii="黑体" w:eastAsia="黑体" w:hAnsi="黑体" w:hint="eastAsia"/>
        <w:b/>
        <w:bCs/>
        <w:sz w:val="21"/>
        <w:szCs w:val="21"/>
      </w:rPr>
    </w:pPr>
    <w:r>
      <w:rPr>
        <w:rFonts w:ascii="黑体" w:eastAsia="黑体" w:hAnsi="黑体" w:hint="eastAsia"/>
        <w:b/>
        <w:sz w:val="21"/>
        <w:szCs w:val="21"/>
      </w:rPr>
      <w:t>标题：报告信息公开简报表</w:t>
    </w:r>
    <w:r>
      <w:rPr>
        <w:rFonts w:ascii="黑体" w:eastAsia="黑体" w:hAnsi="黑体"/>
        <w:b/>
        <w:sz w:val="21"/>
        <w:szCs w:val="21"/>
      </w:rPr>
      <w:t xml:space="preserve">  </w:t>
    </w:r>
    <w:r>
      <w:rPr>
        <w:rFonts w:ascii="黑体" w:eastAsia="黑体" w:hAnsi="黑体" w:hint="eastAsia"/>
        <w:b/>
        <w:sz w:val="21"/>
        <w:szCs w:val="21"/>
      </w:rPr>
      <w:t xml:space="preserve">                             </w:t>
    </w:r>
    <w:r>
      <w:rPr>
        <w:rFonts w:ascii="黑体" w:eastAsia="黑体" w:hAnsi="黑体"/>
        <w:b/>
        <w:sz w:val="21"/>
        <w:szCs w:val="21"/>
      </w:rPr>
      <w:t>第</w:t>
    </w:r>
    <w:r>
      <w:rPr>
        <w:rFonts w:ascii="黑体" w:eastAsia="黑体" w:hAnsi="黑体" w:hint="eastAsia"/>
        <w:b/>
        <w:sz w:val="21"/>
        <w:szCs w:val="21"/>
      </w:rPr>
      <w:t>1</w:t>
    </w:r>
    <w:r>
      <w:rPr>
        <w:rFonts w:ascii="黑体" w:eastAsia="黑体" w:hAnsi="黑体"/>
        <w:b/>
        <w:sz w:val="21"/>
        <w:szCs w:val="21"/>
      </w:rPr>
      <w:t>次修订</w:t>
    </w:r>
    <w:r>
      <w:rPr>
        <w:rFonts w:ascii="黑体" w:eastAsia="黑体" w:hAnsi="黑体" w:hint="eastAsia"/>
        <w:b/>
        <w:sz w:val="21"/>
        <w:szCs w:val="21"/>
      </w:rPr>
      <w:t xml:space="preserve">      </w:t>
    </w:r>
    <w:r>
      <w:rPr>
        <w:rFonts w:ascii="黑体" w:eastAsia="黑体" w:hAnsi="黑体"/>
        <w:b/>
        <w:sz w:val="21"/>
        <w:szCs w:val="21"/>
      </w:rPr>
      <w:t>第</w:t>
    </w:r>
    <w:r>
      <w:rPr>
        <w:rFonts w:ascii="黑体" w:eastAsia="黑体" w:hAnsi="黑体" w:hint="eastAsia"/>
        <w:b/>
        <w:sz w:val="21"/>
        <w:szCs w:val="21"/>
      </w:rPr>
      <w:t>4</w:t>
    </w:r>
    <w:r>
      <w:rPr>
        <w:rFonts w:ascii="黑体" w:eastAsia="黑体" w:hAnsi="黑体"/>
        <w:b/>
        <w:sz w:val="21"/>
        <w:szCs w:val="21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mY4OWE1MjA4NDJhM2Y5M2RmMDc5ZDk4N2YzYmUifQ=="/>
  </w:docVars>
  <w:rsids>
    <w:rsidRoot w:val="00BC1A5E"/>
    <w:rsid w:val="0004758E"/>
    <w:rsid w:val="00052265"/>
    <w:rsid w:val="00055A83"/>
    <w:rsid w:val="00090D64"/>
    <w:rsid w:val="0015661D"/>
    <w:rsid w:val="00181693"/>
    <w:rsid w:val="001B6D4C"/>
    <w:rsid w:val="00275BBA"/>
    <w:rsid w:val="00285A26"/>
    <w:rsid w:val="002A1A1B"/>
    <w:rsid w:val="00322279"/>
    <w:rsid w:val="00330DE3"/>
    <w:rsid w:val="00331BAA"/>
    <w:rsid w:val="003347A1"/>
    <w:rsid w:val="00344806"/>
    <w:rsid w:val="00347354"/>
    <w:rsid w:val="003A2C08"/>
    <w:rsid w:val="00423ECB"/>
    <w:rsid w:val="004678AE"/>
    <w:rsid w:val="004C4B26"/>
    <w:rsid w:val="00502E39"/>
    <w:rsid w:val="00521F17"/>
    <w:rsid w:val="00550D81"/>
    <w:rsid w:val="0056415A"/>
    <w:rsid w:val="005A460E"/>
    <w:rsid w:val="005A5297"/>
    <w:rsid w:val="005C2ED3"/>
    <w:rsid w:val="005C6D48"/>
    <w:rsid w:val="005D66F0"/>
    <w:rsid w:val="006875FE"/>
    <w:rsid w:val="006A5ADC"/>
    <w:rsid w:val="00720A6E"/>
    <w:rsid w:val="00751E47"/>
    <w:rsid w:val="007B56F2"/>
    <w:rsid w:val="007E1110"/>
    <w:rsid w:val="007F384F"/>
    <w:rsid w:val="00881B4B"/>
    <w:rsid w:val="008A64D6"/>
    <w:rsid w:val="008B493A"/>
    <w:rsid w:val="008D1104"/>
    <w:rsid w:val="00911C13"/>
    <w:rsid w:val="00944D57"/>
    <w:rsid w:val="00A307B2"/>
    <w:rsid w:val="00A42303"/>
    <w:rsid w:val="00A46212"/>
    <w:rsid w:val="00AD7928"/>
    <w:rsid w:val="00B1683C"/>
    <w:rsid w:val="00B34E90"/>
    <w:rsid w:val="00B620C8"/>
    <w:rsid w:val="00B743B3"/>
    <w:rsid w:val="00B818CC"/>
    <w:rsid w:val="00BC1A5E"/>
    <w:rsid w:val="00C11E4A"/>
    <w:rsid w:val="00C232C4"/>
    <w:rsid w:val="00C3422E"/>
    <w:rsid w:val="00C37877"/>
    <w:rsid w:val="00D45F6C"/>
    <w:rsid w:val="00DA3C16"/>
    <w:rsid w:val="00DB08E7"/>
    <w:rsid w:val="00DB15AC"/>
    <w:rsid w:val="00DB7DDD"/>
    <w:rsid w:val="00E135CA"/>
    <w:rsid w:val="00E47A06"/>
    <w:rsid w:val="00E6753A"/>
    <w:rsid w:val="00E77B99"/>
    <w:rsid w:val="00E82BC3"/>
    <w:rsid w:val="00EA03E2"/>
    <w:rsid w:val="00F11D13"/>
    <w:rsid w:val="00FA650E"/>
    <w:rsid w:val="1A5410E5"/>
    <w:rsid w:val="21AE3B11"/>
    <w:rsid w:val="26353533"/>
    <w:rsid w:val="38AF251A"/>
    <w:rsid w:val="3ECD4439"/>
    <w:rsid w:val="6EF62C83"/>
    <w:rsid w:val="71220B57"/>
    <w:rsid w:val="7666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lock Text"/>
    <w:basedOn w:val="a"/>
    <w:pPr>
      <w:spacing w:after="120"/>
      <w:ind w:leftChars="700" w:left="1440" w:rightChars="700"/>
    </w:pPr>
  </w:style>
  <w:style w:type="paragraph" w:styleId="a5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Indent 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customStyle="1" w:styleId="10">
    <w:name w:val="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"/>
    <w:rsid w:val="0004758E"/>
    <w:rPr>
      <w:sz w:val="18"/>
      <w:szCs w:val="18"/>
    </w:rPr>
  </w:style>
  <w:style w:type="character" w:customStyle="1" w:styleId="Char">
    <w:name w:val="批注框文本 Char"/>
    <w:basedOn w:val="a0"/>
    <w:link w:val="a8"/>
    <w:rsid w:val="000475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lock Text"/>
    <w:basedOn w:val="a"/>
    <w:pPr>
      <w:spacing w:after="120"/>
      <w:ind w:leftChars="700" w:left="1440" w:rightChars="700"/>
    </w:pPr>
  </w:style>
  <w:style w:type="paragraph" w:styleId="a5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Indent 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customStyle="1" w:styleId="10">
    <w:name w:val="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"/>
    <w:rsid w:val="0004758E"/>
    <w:rPr>
      <w:sz w:val="18"/>
      <w:szCs w:val="18"/>
    </w:rPr>
  </w:style>
  <w:style w:type="character" w:customStyle="1" w:styleId="Char">
    <w:name w:val="批注框文本 Char"/>
    <w:basedOn w:val="a0"/>
    <w:link w:val="a8"/>
    <w:rsid w:val="000475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报告信息公开简报表</dc:title>
  <dc:creator>Administrator</dc:creator>
  <cp:lastModifiedBy>Administrator</cp:lastModifiedBy>
  <cp:revision>2</cp:revision>
  <cp:lastPrinted>2022-10-08T07:47:00Z</cp:lastPrinted>
  <dcterms:created xsi:type="dcterms:W3CDTF">2023-01-03T04:22:00Z</dcterms:created>
  <dcterms:modified xsi:type="dcterms:W3CDTF">2023-01-03T04:22:00Z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70151D3AF0AF4425AE635B20C761DE82</vt:lpwstr>
  </property>
</Properties>
</file>