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DA" w:rsidRDefault="00AC4350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报告信息公开简报表</w:t>
      </w:r>
    </w:p>
    <w:p w:rsidR="00CA4CDA" w:rsidRDefault="00AC4350">
      <w:pPr>
        <w:wordWrap w:val="0"/>
        <w:jc w:val="righ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第 1 页 共 1 页</w:t>
      </w:r>
    </w:p>
    <w:tbl>
      <w:tblPr>
        <w:tblW w:w="878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6"/>
        <w:gridCol w:w="1069"/>
        <w:gridCol w:w="2158"/>
        <w:gridCol w:w="4106"/>
      </w:tblGrid>
      <w:tr w:rsidR="00CA4CDA">
        <w:trPr>
          <w:jc w:val="center"/>
        </w:trPr>
        <w:tc>
          <w:tcPr>
            <w:tcW w:w="145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用人（建设）单位情况</w:t>
            </w:r>
          </w:p>
        </w:tc>
        <w:tc>
          <w:tcPr>
            <w:tcW w:w="1069" w:type="dxa"/>
            <w:vAlign w:val="center"/>
          </w:tcPr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名称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04758E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04758E">
              <w:rPr>
                <w:rFonts w:ascii="宋体" w:hAnsi="宋体" w:cs="宋体" w:hint="eastAsia"/>
                <w:kern w:val="0"/>
                <w:sz w:val="24"/>
              </w:rPr>
              <w:t>中国种子集团有限公司云南分公司</w:t>
            </w:r>
          </w:p>
        </w:tc>
      </w:tr>
      <w:tr w:rsidR="00CA4CDA">
        <w:trPr>
          <w:jc w:val="center"/>
        </w:trPr>
        <w:tc>
          <w:tcPr>
            <w:tcW w:w="145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CA4CDA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Align w:val="center"/>
          </w:tcPr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地理位置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04758E" w:rsidP="00C232C4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04758E">
              <w:rPr>
                <w:rFonts w:ascii="宋体" w:hAnsi="宋体" w:cs="宋体" w:hint="eastAsia"/>
                <w:kern w:val="0"/>
                <w:sz w:val="24"/>
              </w:rPr>
              <w:t>云南省昆明市石林彝族自治县石林生态工业集中区</w:t>
            </w:r>
          </w:p>
        </w:tc>
      </w:tr>
      <w:tr w:rsidR="00CA4CDA">
        <w:trPr>
          <w:jc w:val="center"/>
        </w:trPr>
        <w:tc>
          <w:tcPr>
            <w:tcW w:w="145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CA4CDA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Align w:val="center"/>
          </w:tcPr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联系人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04758E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04758E">
              <w:rPr>
                <w:rFonts w:ascii="宋体" w:hAnsi="宋体" w:cs="宋体" w:hint="eastAsia"/>
                <w:kern w:val="0"/>
                <w:sz w:val="24"/>
              </w:rPr>
              <w:t>高文聪</w:t>
            </w:r>
            <w:proofErr w:type="gramEnd"/>
            <w:r w:rsidR="00C232C4"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="00AC4350">
              <w:rPr>
                <w:rFonts w:ascii="宋体" w:hAnsi="宋体" w:cs="宋体" w:hint="eastAsia"/>
                <w:kern w:val="0"/>
                <w:sz w:val="24"/>
              </w:rPr>
              <w:t>电话：</w:t>
            </w:r>
            <w:r w:rsidRPr="0004758E">
              <w:rPr>
                <w:rFonts w:ascii="宋体" w:hAnsi="宋体" w:cs="宋体"/>
                <w:kern w:val="0"/>
                <w:sz w:val="24"/>
              </w:rPr>
              <w:t>18288205864</w:t>
            </w:r>
          </w:p>
        </w:tc>
      </w:tr>
      <w:tr w:rsidR="00CA4CDA">
        <w:trPr>
          <w:jc w:val="center"/>
        </w:trPr>
        <w:tc>
          <w:tcPr>
            <w:tcW w:w="252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职业卫生技术服务</w:t>
            </w:r>
          </w:p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类型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职业病危害</w:t>
            </w:r>
            <w:proofErr w:type="gramStart"/>
            <w:r>
              <w:rPr>
                <w:rFonts w:ascii="宋体" w:hAnsi="宋体" w:hint="eastAsia"/>
                <w:sz w:val="24"/>
              </w:rPr>
              <w:t>预评价</w:t>
            </w:r>
            <w:proofErr w:type="gramEnd"/>
            <w:r>
              <w:rPr>
                <w:rFonts w:ascii="宋体" w:hAnsi="宋体" w:hint="eastAsia"/>
                <w:sz w:val="24"/>
              </w:rPr>
              <w:t>□    职业病危害控制效果评价□</w:t>
            </w:r>
          </w:p>
          <w:p w:rsidR="00CA4CDA" w:rsidRDefault="00AC4350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职业病危害因素检测</w:t>
            </w:r>
            <w:r w:rsidR="005526F2">
              <w:rPr>
                <w:rFonts w:ascii="宋体" w:hAnsi="宋体" w:hint="eastAsia"/>
                <w:sz w:val="24"/>
              </w:rPr>
              <w:t>☑</w:t>
            </w:r>
            <w:r>
              <w:rPr>
                <w:rFonts w:ascii="宋体" w:hAnsi="宋体" w:hint="eastAsia"/>
                <w:sz w:val="24"/>
              </w:rPr>
              <w:t xml:space="preserve">      职业病危害现状评价</w:t>
            </w:r>
            <w:r w:rsidR="005526F2">
              <w:rPr>
                <w:rFonts w:ascii="宋体" w:hAnsi="宋体" w:hint="eastAsia"/>
                <w:sz w:val="24"/>
              </w:rPr>
              <w:t>□</w:t>
            </w:r>
          </w:p>
        </w:tc>
      </w:tr>
      <w:tr w:rsidR="00CA4CDA">
        <w:trPr>
          <w:trHeight w:val="143"/>
          <w:jc w:val="center"/>
        </w:trPr>
        <w:tc>
          <w:tcPr>
            <w:tcW w:w="1456" w:type="dxa"/>
            <w:vMerge w:val="restart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技术服务项目组人员</w:t>
            </w:r>
          </w:p>
        </w:tc>
        <w:tc>
          <w:tcPr>
            <w:tcW w:w="3227" w:type="dxa"/>
            <w:gridSpan w:val="2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项目负责人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C232C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贾文成</w:t>
            </w:r>
          </w:p>
        </w:tc>
        <w:bookmarkStart w:id="0" w:name="_GoBack"/>
        <w:bookmarkEnd w:id="0"/>
      </w:tr>
      <w:tr w:rsidR="00CA4CDA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CA4CDA" w:rsidRDefault="00AC4350">
            <w:pPr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现场</w:t>
            </w:r>
          </w:p>
          <w:p w:rsidR="00CA4CDA" w:rsidRDefault="00AC4350">
            <w:pPr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调查</w:t>
            </w: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专业人员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34735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黄永进</w:t>
            </w:r>
          </w:p>
        </w:tc>
      </w:tr>
      <w:tr w:rsidR="00CA4CDA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34735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347354">
              <w:rPr>
                <w:rFonts w:ascii="宋体" w:hAnsi="宋体" w:cs="宋体" w:hint="eastAsia"/>
                <w:kern w:val="0"/>
                <w:sz w:val="24"/>
              </w:rPr>
              <w:t>2022.09.06</w:t>
            </w:r>
          </w:p>
        </w:tc>
      </w:tr>
      <w:tr w:rsidR="00CA4CDA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现场采样/检测</w:t>
            </w: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专业人员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C232C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黄永进、金佳玥</w:t>
            </w:r>
          </w:p>
        </w:tc>
      </w:tr>
      <w:tr w:rsidR="00CA4CDA">
        <w:trPr>
          <w:trHeight w:val="317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34735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347354">
              <w:rPr>
                <w:rFonts w:ascii="宋体" w:hAnsi="宋体" w:cs="宋体" w:hint="eastAsia"/>
                <w:kern w:val="0"/>
                <w:sz w:val="24"/>
              </w:rPr>
              <w:t>2022.09.06（11.04）</w:t>
            </w:r>
          </w:p>
        </w:tc>
      </w:tr>
      <w:tr w:rsidR="00CA4CDA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3227" w:type="dxa"/>
            <w:gridSpan w:val="2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实验室检验分析人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胡曦丹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</w:rPr>
              <w:t>、郗美、杨超</w:t>
            </w:r>
          </w:p>
        </w:tc>
      </w:tr>
      <w:tr w:rsidR="00CA4CDA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3227" w:type="dxa"/>
            <w:gridSpan w:val="2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检测/评价报告编制人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C232C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黄永进</w:t>
            </w:r>
          </w:p>
        </w:tc>
      </w:tr>
      <w:tr w:rsidR="00CA4CDA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CA4CDA" w:rsidRDefault="00CA4CD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3227" w:type="dxa"/>
            <w:gridSpan w:val="2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报告审核人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徐月恒</w:t>
            </w:r>
          </w:p>
        </w:tc>
      </w:tr>
      <w:tr w:rsidR="00CA4CDA">
        <w:trPr>
          <w:trHeight w:val="143"/>
          <w:jc w:val="center"/>
        </w:trPr>
        <w:tc>
          <w:tcPr>
            <w:tcW w:w="4683" w:type="dxa"/>
            <w:gridSpan w:val="3"/>
            <w:vAlign w:val="center"/>
          </w:tcPr>
          <w:p w:rsidR="00CA4CDA" w:rsidRDefault="00AC4350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用人（建设）单位陪同人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04758E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04758E">
              <w:rPr>
                <w:rFonts w:ascii="宋体" w:hAnsi="宋体" w:cs="宋体" w:hint="eastAsia"/>
                <w:kern w:val="0"/>
                <w:sz w:val="24"/>
              </w:rPr>
              <w:t>高文聪</w:t>
            </w:r>
            <w:proofErr w:type="gramEnd"/>
          </w:p>
        </w:tc>
      </w:tr>
      <w:tr w:rsidR="00CA4CDA">
        <w:trPr>
          <w:trHeight w:val="5361"/>
          <w:jc w:val="center"/>
        </w:trPr>
        <w:tc>
          <w:tcPr>
            <w:tcW w:w="14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现场调查、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现场采样/检测等</w:t>
            </w: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图像影像</w:t>
            </w:r>
          </w:p>
        </w:tc>
        <w:tc>
          <w:tcPr>
            <w:tcW w:w="733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CDA" w:rsidRDefault="00AC4350">
            <w:pPr>
              <w:widowControl/>
              <w:spacing w:line="490" w:lineRule="atLeas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 </w:t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3187918" cy="2393342"/>
                  <wp:effectExtent l="0" t="0" r="0" b="6985"/>
                  <wp:docPr id="2" name="图片 2" descr="E:\我的报告\昆明项目\中种集团云南种业有限公司\2022年 检测\现场照片\0acd3bd801a36da33910abfa001f0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我的报告\昆明项目\中种集团云南种业有限公司\2022年 检测\现场照片\0acd3bd801a36da33910abfa001f0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67" cy="239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2695493" cy="2023652"/>
                  <wp:effectExtent l="0" t="0" r="0" b="0"/>
                  <wp:docPr id="3" name="图片 3" descr="E:\我的报告\昆明项目\中种集团云南种业有限公司\2022年 检测\现场照片\4f655a09c021ce7ab4b8d3223f07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我的报告\昆明项目\中种集团云南种业有限公司\2022年 检测\现场照片\4f655a09c021ce7ab4b8d3223f07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65" cy="202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510080" cy="1884453"/>
                  <wp:effectExtent l="0" t="0" r="5080" b="1905"/>
                  <wp:docPr id="4" name="图片 4" descr="E:\我的报告\昆明项目\中种集团云南种业有限公司\2022年 检测\现场照片\5ffb6afdb44e9a81f489339f85065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我的报告\昆明项目\中种集团云南种业有限公司\2022年 检测\现场照片\5ffb6afdb44e9a81f489339f8506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961" cy="188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615991" cy="1963966"/>
                  <wp:effectExtent l="0" t="0" r="0" b="0"/>
                  <wp:docPr id="5" name="图片 5" descr="E:\我的报告\昆明项目\中种集团云南种业有限公司\2022年 检测\现场照片\19ad975ca86517be804571109779c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我的报告\昆明项目\中种集团云南种业有限公司\2022年 检测\现场照片\19ad975ca86517be804571109779c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67" cy="196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512612" cy="1886354"/>
                  <wp:effectExtent l="0" t="0" r="2540" b="0"/>
                  <wp:docPr id="6" name="图片 6" descr="E:\我的报告\昆明项目\中种集团云南种业有限公司\2022年 检测\现场照片\21eaba95462e7d0c39f89fdf107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我的报告\昆明项目\中种集团云南种业有限公司\2022年 检测\现场照片\21eaba95462e7d0c39f89fdf1076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493" cy="188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2528515" cy="3372879"/>
                  <wp:effectExtent l="0" t="0" r="5715" b="0"/>
                  <wp:docPr id="7" name="图片 7" descr="E:\我的报告\昆明项目\中种集团云南种业有限公司\2022年 检测\现场照片\72df27e7f4445e93411dbc35c702c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我的报告\昆明项目\中种集团云南种业有限公司\2022年 检测\现场照片\72df27e7f4445e93411dbc35c702c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84" cy="337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528515" cy="3372879"/>
                  <wp:effectExtent l="0" t="0" r="5715" b="0"/>
                  <wp:docPr id="8" name="图片 8" descr="E:\我的报告\昆明项目\中种集团云南种业有限公司\2022年 检测\现场照片\a17f7d479cefd3dbbcf091c6062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我的报告\昆明项目\中种集团云南种业有限公司\2022年 检测\现场照片\a17f7d479cefd3dbbcf091c6062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15" cy="337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2409246" cy="3213780"/>
                  <wp:effectExtent l="0" t="0" r="0" b="5715"/>
                  <wp:docPr id="9" name="图片 9" descr="E:\我的报告\昆明项目\中种集团云南种业有限公司\2022年 检测\现场照片\aeff420d68f84f20a269eb7f12fa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我的报告\昆明项目\中种集团云南种业有限公司\2022年 检测\现场照片\aeff420d68f84f20a269eb7f12fa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13" cy="321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3140765" cy="2357942"/>
                  <wp:effectExtent l="0" t="0" r="2540" b="4445"/>
                  <wp:docPr id="10" name="图片 10" descr="E:\我的报告\昆明项目\中种集团云南种业有限公司\2022年 检测\现场照片\d8ec14d607fafa0a8ec7cea353bf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我的报告\昆明项目\中种集团云南种业有限公司\2022年 检测\现场照片\d8ec14d607fafa0a8ec7cea353bf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616" cy="235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764274" cy="2075290"/>
                  <wp:effectExtent l="0" t="0" r="0" b="1270"/>
                  <wp:docPr id="11" name="图片 11" descr="E:\我的报告\昆明项目\中种集团云南种业有限公司\2022年 检测\现场照片\e8598dca253d37e604953b7b0243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我的报告\昆明项目\中种集团云南种业有限公司\2022年 检测\现场照片\e8598dca253d37e604953b7b02436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43" cy="207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2568271" cy="1928140"/>
                  <wp:effectExtent l="0" t="0" r="3810" b="0"/>
                  <wp:docPr id="12" name="图片 12" descr="E:\我的报告\昆明项目\中种集团云南种业有限公司\2022年 检测\现场照片\f453df571b31a87acf561be4f51ec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我的报告\昆明项目\中种集团云南种业有限公司\2022年 检测\现场照片\f453df571b31a87acf561be4f51ec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50" cy="192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354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433099" cy="1826659"/>
                  <wp:effectExtent l="0" t="0" r="5715" b="2540"/>
                  <wp:docPr id="13" name="图片 13" descr="E:\我的报告\昆明项目\中种集团云南种业有限公司\2022年 检测\现场照片\fd162b963e2af159badc32ac578d2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我的报告\昆明项目\中种集团云南种业有限公司\2022年 检测\现场照片\fd162b963e2af159badc32ac578d2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984" cy="182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CDA" w:rsidRDefault="00CA4CDA">
            <w:pPr>
              <w:widowControl/>
              <w:spacing w:line="490" w:lineRule="atLeast"/>
              <w:rPr>
                <w:rFonts w:ascii="宋体" w:hAnsi="宋体"/>
                <w:kern w:val="0"/>
                <w:sz w:val="24"/>
              </w:rPr>
            </w:pPr>
          </w:p>
        </w:tc>
      </w:tr>
    </w:tbl>
    <w:p w:rsidR="00AC4350" w:rsidRDefault="00AC4350">
      <w:pPr>
        <w:ind w:firstLineChars="200" w:firstLine="422"/>
      </w:pPr>
      <w:r>
        <w:rPr>
          <w:rFonts w:hint="eastAsia"/>
          <w:b/>
        </w:rPr>
        <w:lastRenderedPageBreak/>
        <w:t>注：</w:t>
      </w:r>
      <w:r>
        <w:rPr>
          <w:rFonts w:hint="eastAsia"/>
        </w:rPr>
        <w:t>出具职业卫生技术服务报告之日起</w:t>
      </w:r>
      <w:r>
        <w:rPr>
          <w:rFonts w:hint="eastAsia"/>
        </w:rPr>
        <w:t>20</w:t>
      </w:r>
      <w:r>
        <w:rPr>
          <w:rFonts w:hint="eastAsia"/>
        </w:rPr>
        <w:t>个工作日内在“</w:t>
      </w:r>
      <w:r>
        <w:t>http://www.ynzyjk.com/</w:t>
      </w:r>
      <w:r>
        <w:rPr>
          <w:rFonts w:hint="eastAsia"/>
        </w:rPr>
        <w:t>”完成公示。</w:t>
      </w:r>
    </w:p>
    <w:sectPr w:rsidR="00AC4350" w:rsidSect="00C232C4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9C1" w:rsidRDefault="00F119C1">
      <w:r>
        <w:separator/>
      </w:r>
    </w:p>
  </w:endnote>
  <w:endnote w:type="continuationSeparator" w:id="0">
    <w:p w:rsidR="00F119C1" w:rsidRDefault="00F1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CDA" w:rsidRDefault="00C232C4">
    <w:pPr>
      <w:pStyle w:val="a6"/>
      <w:rPr>
        <w:rFonts w:ascii="黑体" w:eastAsia="黑体" w:hAnsi="黑体"/>
        <w:b/>
        <w:sz w:val="21"/>
        <w:szCs w:val="21"/>
      </w:rPr>
    </w:pPr>
    <w:r>
      <w:rPr>
        <w:rFonts w:ascii="黑体" w:eastAsia="黑体" w:hAnsi="黑体"/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-21590</wp:posOffset>
              </wp:positionV>
              <wp:extent cx="5257800" cy="0"/>
              <wp:effectExtent l="9525" t="16510" r="9525" b="12065"/>
              <wp:wrapNone/>
              <wp:docPr id="1" name="直线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线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-1.7pt" to="414.7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" strokeweight="1.5pt"/>
          </w:pict>
        </mc:Fallback>
      </mc:AlternateContent>
    </w:r>
    <w:r w:rsidR="00AC4350">
      <w:rPr>
        <w:rFonts w:ascii="黑体" w:eastAsia="黑体" w:hAnsi="黑体" w:hint="eastAsia"/>
        <w:b/>
        <w:sz w:val="21"/>
        <w:szCs w:val="21"/>
      </w:rPr>
      <w:t>颁布日期：2022年07月20日                          实施日期：2022年08月01日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9C1" w:rsidRDefault="00F119C1">
      <w:r>
        <w:separator/>
      </w:r>
    </w:p>
  </w:footnote>
  <w:footnote w:type="continuationSeparator" w:id="0">
    <w:p w:rsidR="00F119C1" w:rsidRDefault="00F11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CDA" w:rsidRDefault="00AC4350">
    <w:pPr>
      <w:pStyle w:val="a7"/>
      <w:pBdr>
        <w:bottom w:val="single" w:sz="12" w:space="0" w:color="auto"/>
      </w:pBdr>
      <w:jc w:val="left"/>
      <w:rPr>
        <w:rFonts w:ascii="黑体" w:eastAsia="黑体" w:hAnsi="黑体"/>
        <w:b/>
        <w:bCs/>
        <w:sz w:val="21"/>
        <w:szCs w:val="21"/>
      </w:rPr>
    </w:pPr>
    <w:r>
      <w:rPr>
        <w:rFonts w:ascii="黑体" w:eastAsia="黑体" w:hAnsi="黑体" w:hint="eastAsia"/>
        <w:b/>
        <w:bCs/>
        <w:sz w:val="21"/>
        <w:szCs w:val="21"/>
      </w:rPr>
      <w:t>云南君强企业管理有限公司</w:t>
    </w:r>
    <w:r>
      <w:rPr>
        <w:rFonts w:ascii="黑体" w:eastAsia="黑体" w:hAnsi="黑体"/>
        <w:b/>
        <w:bCs/>
        <w:sz w:val="21"/>
        <w:szCs w:val="21"/>
      </w:rPr>
      <w:t xml:space="preserve">     </w:t>
    </w:r>
    <w:proofErr w:type="gramStart"/>
    <w:r>
      <w:rPr>
        <w:rFonts w:ascii="黑体" w:eastAsia="黑体" w:hAnsi="黑体"/>
        <w:b/>
        <w:bCs/>
        <w:sz w:val="21"/>
        <w:szCs w:val="21"/>
      </w:rPr>
      <w:t xml:space="preserve">　　　　</w:t>
    </w:r>
    <w:proofErr w:type="gramEnd"/>
    <w:r>
      <w:rPr>
        <w:rFonts w:ascii="黑体" w:eastAsia="黑体" w:hAnsi="黑体"/>
        <w:b/>
        <w:bCs/>
        <w:sz w:val="21"/>
        <w:szCs w:val="21"/>
      </w:rPr>
      <w:t xml:space="preserve">      </w:t>
    </w:r>
    <w:r>
      <w:rPr>
        <w:rFonts w:ascii="黑体" w:eastAsia="黑体" w:hAnsi="黑体" w:hint="eastAsia"/>
        <w:b/>
        <w:bCs/>
        <w:sz w:val="21"/>
        <w:szCs w:val="21"/>
      </w:rPr>
      <w:t xml:space="preserve">           YNJQ/GLJL-ZG-2019-QT049</w:t>
    </w:r>
  </w:p>
  <w:p w:rsidR="00CA4CDA" w:rsidRDefault="00AC4350">
    <w:pPr>
      <w:pStyle w:val="a7"/>
      <w:pBdr>
        <w:bottom w:val="single" w:sz="12" w:space="0" w:color="auto"/>
      </w:pBdr>
      <w:jc w:val="left"/>
      <w:rPr>
        <w:rFonts w:ascii="黑体" w:eastAsia="黑体" w:hAnsi="黑体"/>
        <w:b/>
        <w:bCs/>
        <w:sz w:val="21"/>
        <w:szCs w:val="21"/>
      </w:rPr>
    </w:pPr>
    <w:r>
      <w:rPr>
        <w:rFonts w:ascii="黑体" w:eastAsia="黑体" w:hAnsi="黑体" w:hint="eastAsia"/>
        <w:b/>
        <w:sz w:val="21"/>
        <w:szCs w:val="21"/>
      </w:rPr>
      <w:t>标题：报告信息公开简报表</w:t>
    </w:r>
    <w:r>
      <w:rPr>
        <w:rFonts w:ascii="黑体" w:eastAsia="黑体" w:hAnsi="黑体"/>
        <w:b/>
        <w:sz w:val="21"/>
        <w:szCs w:val="21"/>
      </w:rPr>
      <w:t xml:space="preserve">  </w:t>
    </w:r>
    <w:r>
      <w:rPr>
        <w:rFonts w:ascii="黑体" w:eastAsia="黑体" w:hAnsi="黑体" w:hint="eastAsia"/>
        <w:b/>
        <w:sz w:val="21"/>
        <w:szCs w:val="21"/>
      </w:rPr>
      <w:t xml:space="preserve">                             </w:t>
    </w:r>
    <w:r>
      <w:rPr>
        <w:rFonts w:ascii="黑体" w:eastAsia="黑体" w:hAnsi="黑体"/>
        <w:b/>
        <w:sz w:val="21"/>
        <w:szCs w:val="21"/>
      </w:rPr>
      <w:t>第</w:t>
    </w:r>
    <w:r>
      <w:rPr>
        <w:rFonts w:ascii="黑体" w:eastAsia="黑体" w:hAnsi="黑体" w:hint="eastAsia"/>
        <w:b/>
        <w:sz w:val="21"/>
        <w:szCs w:val="21"/>
      </w:rPr>
      <w:t>1</w:t>
    </w:r>
    <w:r>
      <w:rPr>
        <w:rFonts w:ascii="黑体" w:eastAsia="黑体" w:hAnsi="黑体"/>
        <w:b/>
        <w:sz w:val="21"/>
        <w:szCs w:val="21"/>
      </w:rPr>
      <w:t>次修订</w:t>
    </w:r>
    <w:r>
      <w:rPr>
        <w:rFonts w:ascii="黑体" w:eastAsia="黑体" w:hAnsi="黑体" w:hint="eastAsia"/>
        <w:b/>
        <w:sz w:val="21"/>
        <w:szCs w:val="21"/>
      </w:rPr>
      <w:t xml:space="preserve">      </w:t>
    </w:r>
    <w:r>
      <w:rPr>
        <w:rFonts w:ascii="黑体" w:eastAsia="黑体" w:hAnsi="黑体"/>
        <w:b/>
        <w:sz w:val="21"/>
        <w:szCs w:val="21"/>
      </w:rPr>
      <w:t>第</w:t>
    </w:r>
    <w:r>
      <w:rPr>
        <w:rFonts w:ascii="黑体" w:eastAsia="黑体" w:hAnsi="黑体" w:hint="eastAsia"/>
        <w:b/>
        <w:sz w:val="21"/>
        <w:szCs w:val="21"/>
      </w:rPr>
      <w:t>4</w:t>
    </w:r>
    <w:r>
      <w:rPr>
        <w:rFonts w:ascii="黑体" w:eastAsia="黑体" w:hAnsi="黑体"/>
        <w:b/>
        <w:sz w:val="21"/>
        <w:szCs w:val="21"/>
      </w:rPr>
      <w:t>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NmY4OWE1MjA4NDJhM2Y5M2RmMDc5ZDk4N2YzYmUifQ=="/>
  </w:docVars>
  <w:rsids>
    <w:rsidRoot w:val="00BC1A5E"/>
    <w:rsid w:val="0004758E"/>
    <w:rsid w:val="00052265"/>
    <w:rsid w:val="00055A83"/>
    <w:rsid w:val="00090D64"/>
    <w:rsid w:val="0015661D"/>
    <w:rsid w:val="00181693"/>
    <w:rsid w:val="001B6D4C"/>
    <w:rsid w:val="00275BBA"/>
    <w:rsid w:val="00285A26"/>
    <w:rsid w:val="002A1A1B"/>
    <w:rsid w:val="00322279"/>
    <w:rsid w:val="00330DE3"/>
    <w:rsid w:val="00331BAA"/>
    <w:rsid w:val="003347A1"/>
    <w:rsid w:val="00344806"/>
    <w:rsid w:val="00347354"/>
    <w:rsid w:val="003A2C08"/>
    <w:rsid w:val="00423ECB"/>
    <w:rsid w:val="004678AE"/>
    <w:rsid w:val="004C4B26"/>
    <w:rsid w:val="00502E39"/>
    <w:rsid w:val="00521F17"/>
    <w:rsid w:val="00550D81"/>
    <w:rsid w:val="005526F2"/>
    <w:rsid w:val="0056415A"/>
    <w:rsid w:val="005A460E"/>
    <w:rsid w:val="005A5297"/>
    <w:rsid w:val="005C2ED3"/>
    <w:rsid w:val="005C6D48"/>
    <w:rsid w:val="005D66F0"/>
    <w:rsid w:val="006875FE"/>
    <w:rsid w:val="00720A6E"/>
    <w:rsid w:val="00751E47"/>
    <w:rsid w:val="007B56F2"/>
    <w:rsid w:val="007E1110"/>
    <w:rsid w:val="007F384F"/>
    <w:rsid w:val="00881B4B"/>
    <w:rsid w:val="008A64D6"/>
    <w:rsid w:val="008B493A"/>
    <w:rsid w:val="008D1104"/>
    <w:rsid w:val="00911C13"/>
    <w:rsid w:val="00944D57"/>
    <w:rsid w:val="00A307B2"/>
    <w:rsid w:val="00A42303"/>
    <w:rsid w:val="00A46212"/>
    <w:rsid w:val="00AC4350"/>
    <w:rsid w:val="00AD7928"/>
    <w:rsid w:val="00B1683C"/>
    <w:rsid w:val="00B34E90"/>
    <w:rsid w:val="00B620C8"/>
    <w:rsid w:val="00B743B3"/>
    <w:rsid w:val="00B818CC"/>
    <w:rsid w:val="00BC1A5E"/>
    <w:rsid w:val="00C11E4A"/>
    <w:rsid w:val="00C232C4"/>
    <w:rsid w:val="00C3422E"/>
    <w:rsid w:val="00C37877"/>
    <w:rsid w:val="00CA4CDA"/>
    <w:rsid w:val="00DA3C16"/>
    <w:rsid w:val="00DB08E7"/>
    <w:rsid w:val="00DB15AC"/>
    <w:rsid w:val="00DB7DDD"/>
    <w:rsid w:val="00E135CA"/>
    <w:rsid w:val="00E47A06"/>
    <w:rsid w:val="00E6753A"/>
    <w:rsid w:val="00E77B99"/>
    <w:rsid w:val="00E82BC3"/>
    <w:rsid w:val="00EA03E2"/>
    <w:rsid w:val="00F119C1"/>
    <w:rsid w:val="00F11D13"/>
    <w:rsid w:val="00FA650E"/>
    <w:rsid w:val="1A5410E5"/>
    <w:rsid w:val="21AE3B11"/>
    <w:rsid w:val="26353533"/>
    <w:rsid w:val="38AF251A"/>
    <w:rsid w:val="3ECD4439"/>
    <w:rsid w:val="6EF62C83"/>
    <w:rsid w:val="71220B57"/>
    <w:rsid w:val="7666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</w:style>
  <w:style w:type="paragraph" w:styleId="a4">
    <w:name w:val="Block Text"/>
    <w:basedOn w:val="a"/>
    <w:pPr>
      <w:spacing w:after="120"/>
      <w:ind w:leftChars="700" w:left="1440" w:rightChars="700" w:right="700"/>
    </w:pPr>
  </w:style>
  <w:style w:type="paragraph" w:styleId="a5">
    <w:name w:val="Plain 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">
    <w:name w:val="Body Text Indent 2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</w:style>
  <w:style w:type="paragraph" w:customStyle="1" w:styleId="10">
    <w:name w:val="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"/>
    <w:rsid w:val="0004758E"/>
    <w:rPr>
      <w:sz w:val="18"/>
      <w:szCs w:val="18"/>
    </w:rPr>
  </w:style>
  <w:style w:type="character" w:customStyle="1" w:styleId="Char">
    <w:name w:val="批注框文本 Char"/>
    <w:basedOn w:val="a0"/>
    <w:link w:val="a8"/>
    <w:rsid w:val="0004758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</w:style>
  <w:style w:type="paragraph" w:styleId="a4">
    <w:name w:val="Block Text"/>
    <w:basedOn w:val="a"/>
    <w:pPr>
      <w:spacing w:after="120"/>
      <w:ind w:leftChars="700" w:left="1440" w:rightChars="700" w:right="700"/>
    </w:pPr>
  </w:style>
  <w:style w:type="paragraph" w:styleId="a5">
    <w:name w:val="Plain 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">
    <w:name w:val="Body Text Indent 2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</w:style>
  <w:style w:type="paragraph" w:customStyle="1" w:styleId="10">
    <w:name w:val="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"/>
    <w:rsid w:val="0004758E"/>
    <w:rPr>
      <w:sz w:val="18"/>
      <w:szCs w:val="18"/>
    </w:rPr>
  </w:style>
  <w:style w:type="character" w:customStyle="1" w:styleId="Char">
    <w:name w:val="批注框文本 Char"/>
    <w:basedOn w:val="a0"/>
    <w:link w:val="a8"/>
    <w:rsid w:val="000475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</Words>
  <Characters>370</Characters>
  <Application>Microsoft Office Word</Application>
  <DocSecurity>0</DocSecurity>
  <Lines>3</Lines>
  <Paragraphs>1</Paragraphs>
  <ScaleCrop>false</ScaleCrop>
  <Company>china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报告信息公开简报表</dc:title>
  <dc:creator>Administrator</dc:creator>
  <cp:lastModifiedBy>Administrator</cp:lastModifiedBy>
  <cp:revision>3</cp:revision>
  <cp:lastPrinted>2022-10-08T07:47:00Z</cp:lastPrinted>
  <dcterms:created xsi:type="dcterms:W3CDTF">2023-01-03T04:18:00Z</dcterms:created>
  <dcterms:modified xsi:type="dcterms:W3CDTF">2023-01-03T04:54:00Z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70151D3AF0AF4425AE635B20C761DE82</vt:lpwstr>
  </property>
</Properties>
</file>